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CF" w:rsidRPr="005315CF" w:rsidRDefault="005315CF" w:rsidP="005315CF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5402580</wp:posOffset>
            </wp:positionH>
            <wp:positionV relativeFrom="margin">
              <wp:posOffset>-219075</wp:posOffset>
            </wp:positionV>
            <wp:extent cx="1097915" cy="1097915"/>
            <wp:effectExtent l="0" t="0" r="0" b="0"/>
            <wp:wrapSquare wrapText="bothSides"/>
            <wp:docPr id="1" name="Рисунок 1" descr="cutmypi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mypic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5CF">
        <w:rPr>
          <w:rFonts w:ascii="Tahoma" w:hAnsi="Tahoma" w:cs="Tahoma"/>
          <w:b/>
          <w:color w:val="1F497D"/>
          <w:lang w:val="ru-RU"/>
        </w:rPr>
        <w:t>РЕГИОНАЛЬНАЯ ОБЩЕСТВЕННАЯ ОРГАНИЗАЦИЯ</w:t>
      </w:r>
    </w:p>
    <w:p w:rsidR="005315CF" w:rsidRPr="005315CF" w:rsidRDefault="005315CF" w:rsidP="005315CF">
      <w:pPr>
        <w:jc w:val="center"/>
        <w:rPr>
          <w:lang w:val="ru-RU"/>
        </w:rPr>
      </w:pPr>
      <w:r w:rsidRPr="005315CF">
        <w:rPr>
          <w:rFonts w:ascii="Tahoma" w:hAnsi="Tahoma" w:cs="Tahoma"/>
          <w:b/>
          <w:color w:val="1F497D"/>
          <w:lang w:val="ru-RU"/>
        </w:rPr>
        <w:t>Помощи многодетным, неполным и малоимущим семьям</w:t>
      </w:r>
    </w:p>
    <w:p w:rsidR="005315CF" w:rsidRPr="005315CF" w:rsidRDefault="005315CF" w:rsidP="005315CF">
      <w:pPr>
        <w:jc w:val="center"/>
        <w:rPr>
          <w:rFonts w:ascii="Tahoma" w:hAnsi="Tahoma" w:cs="Tahoma"/>
          <w:b/>
          <w:color w:val="1F497D"/>
          <w:sz w:val="16"/>
          <w:szCs w:val="16"/>
          <w:lang w:val="ru-RU"/>
        </w:rPr>
      </w:pPr>
    </w:p>
    <w:p w:rsidR="005315CF" w:rsidRPr="005315CF" w:rsidRDefault="005315CF" w:rsidP="005315CF">
      <w:pPr>
        <w:rPr>
          <w:rFonts w:ascii="Tahoma" w:hAnsi="Tahoma" w:cs="Tahoma"/>
          <w:b/>
          <w:color w:val="7030A0"/>
          <w:sz w:val="32"/>
          <w:szCs w:val="32"/>
          <w:lang w:val="ru-RU"/>
        </w:rPr>
      </w:pPr>
      <w:r w:rsidRPr="005315CF">
        <w:rPr>
          <w:rFonts w:ascii="Tahoma" w:hAnsi="Tahoma" w:cs="Tahoma"/>
          <w:b/>
          <w:color w:val="7030A0"/>
          <w:sz w:val="32"/>
          <w:szCs w:val="32"/>
          <w:lang w:val="ru-RU"/>
        </w:rPr>
        <w:t xml:space="preserve">                          «СОЛНЕЧНЫЕ ДЕТИ»</w:t>
      </w:r>
    </w:p>
    <w:p w:rsidR="005315CF" w:rsidRPr="005315CF" w:rsidRDefault="005315CF" w:rsidP="005315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15CF" w:rsidRDefault="005315CF" w:rsidP="005315CF">
      <w:pPr>
        <w:rPr>
          <w:rFonts w:ascii="Tahoma" w:hAnsi="Tahoma" w:cs="Tahoma"/>
          <w:color w:val="1F497D"/>
          <w:sz w:val="20"/>
          <w:szCs w:val="20"/>
        </w:rPr>
      </w:pPr>
    </w:p>
    <w:p w:rsidR="00131BF0" w:rsidRPr="005315CF" w:rsidRDefault="00131BF0" w:rsidP="005315CF">
      <w:pPr>
        <w:rPr>
          <w:rFonts w:ascii="Tahoma" w:hAnsi="Tahoma" w:cs="Tahoma"/>
          <w:color w:val="0000FF"/>
          <w:sz w:val="20"/>
          <w:szCs w:val="20"/>
        </w:rPr>
      </w:pPr>
      <w:bookmarkStart w:id="0" w:name="_GoBack"/>
      <w:bookmarkEnd w:id="0"/>
      <w:r w:rsidRPr="00734121">
        <w:rPr>
          <w:rFonts w:ascii="Tahoma" w:hAnsi="Tahoma" w:cs="Tahoma"/>
          <w:b/>
          <w:spacing w:val="20"/>
          <w:lang w:val="ru-RU"/>
        </w:rPr>
        <w:t>РОО</w:t>
      </w:r>
      <w:r w:rsidRPr="005315CF">
        <w:rPr>
          <w:rFonts w:ascii="Tahoma" w:hAnsi="Tahoma" w:cs="Tahoma"/>
          <w:spacing w:val="20"/>
        </w:rPr>
        <w:t xml:space="preserve"> </w:t>
      </w:r>
      <w:r w:rsidRPr="005315CF">
        <w:rPr>
          <w:rFonts w:ascii="Tahoma" w:hAnsi="Tahoma" w:cs="Tahoma"/>
          <w:b/>
          <w:spacing w:val="20"/>
        </w:rPr>
        <w:t>«</w:t>
      </w:r>
      <w:r w:rsidRPr="00734121">
        <w:rPr>
          <w:rFonts w:ascii="Tahoma" w:hAnsi="Tahoma" w:cs="Tahoma"/>
          <w:b/>
          <w:spacing w:val="20"/>
          <w:lang w:val="ru-RU"/>
        </w:rPr>
        <w:t>Солнечные</w:t>
      </w:r>
      <w:r w:rsidRPr="005315CF">
        <w:rPr>
          <w:rFonts w:ascii="Tahoma" w:hAnsi="Tahoma" w:cs="Tahoma"/>
          <w:b/>
          <w:spacing w:val="20"/>
        </w:rPr>
        <w:t xml:space="preserve"> </w:t>
      </w:r>
      <w:r w:rsidRPr="00734121">
        <w:rPr>
          <w:rFonts w:ascii="Tahoma" w:hAnsi="Tahoma" w:cs="Tahoma"/>
          <w:b/>
          <w:spacing w:val="20"/>
          <w:lang w:val="ru-RU"/>
        </w:rPr>
        <w:t>дети</w:t>
      </w:r>
      <w:r w:rsidRPr="005315CF">
        <w:rPr>
          <w:rFonts w:ascii="Tahoma" w:hAnsi="Tahoma" w:cs="Tahoma"/>
          <w:b/>
          <w:spacing w:val="20"/>
        </w:rPr>
        <w:t xml:space="preserve">»    </w:t>
      </w:r>
    </w:p>
    <w:p w:rsidR="00131BF0" w:rsidRPr="00734121" w:rsidRDefault="00131BF0" w:rsidP="00131BF0">
      <w:pPr>
        <w:spacing w:before="200"/>
        <w:rPr>
          <w:rFonts w:ascii="Tahoma" w:hAnsi="Tahoma" w:cs="Tahoma"/>
          <w:spacing w:val="20"/>
          <w:lang w:val="ru-RU"/>
        </w:rPr>
      </w:pPr>
      <w:r w:rsidRPr="00734121">
        <w:rPr>
          <w:rFonts w:ascii="Tahoma" w:hAnsi="Tahoma" w:cs="Tahoma"/>
          <w:spacing w:val="20"/>
          <w:lang w:val="ru-RU"/>
        </w:rPr>
        <w:t>119297, г. Москва, улица Родниковая, д.16, корп.3, кв.76</w:t>
      </w:r>
    </w:p>
    <w:p w:rsidR="00131BF0" w:rsidRPr="00734121" w:rsidRDefault="00131BF0" w:rsidP="00131BF0">
      <w:pPr>
        <w:spacing w:before="200"/>
        <w:outlineLvl w:val="0"/>
        <w:rPr>
          <w:rFonts w:ascii="Tahoma" w:hAnsi="Tahoma" w:cs="Tahoma"/>
          <w:spacing w:val="20"/>
          <w:lang w:val="ru-RU"/>
        </w:rPr>
      </w:pPr>
      <w:r w:rsidRPr="00734121">
        <w:rPr>
          <w:rFonts w:ascii="Tahoma" w:hAnsi="Tahoma" w:cs="Tahoma"/>
          <w:spacing w:val="20"/>
          <w:lang w:val="ru-RU"/>
        </w:rPr>
        <w:t>ИНН 7729441077</w:t>
      </w:r>
    </w:p>
    <w:p w:rsidR="00131BF0" w:rsidRPr="00734121" w:rsidRDefault="00131BF0" w:rsidP="00131BF0">
      <w:pPr>
        <w:spacing w:before="200"/>
        <w:outlineLvl w:val="0"/>
        <w:rPr>
          <w:rFonts w:ascii="Tahoma" w:hAnsi="Tahoma" w:cs="Tahoma"/>
          <w:spacing w:val="20"/>
          <w:lang w:val="ru-RU"/>
        </w:rPr>
      </w:pPr>
      <w:r w:rsidRPr="00734121">
        <w:rPr>
          <w:rFonts w:ascii="Tahoma" w:hAnsi="Tahoma" w:cs="Tahoma"/>
          <w:spacing w:val="20"/>
          <w:lang w:val="ru-RU"/>
        </w:rPr>
        <w:t>КПП 772901001</w:t>
      </w:r>
    </w:p>
    <w:p w:rsidR="00131BF0" w:rsidRPr="00734121" w:rsidRDefault="00131BF0" w:rsidP="00131BF0">
      <w:pPr>
        <w:spacing w:before="200"/>
        <w:outlineLvl w:val="0"/>
        <w:rPr>
          <w:rFonts w:ascii="Tahoma" w:hAnsi="Tahoma" w:cs="Tahoma"/>
          <w:spacing w:val="20"/>
          <w:lang w:val="ru-RU"/>
        </w:rPr>
      </w:pPr>
      <w:r w:rsidRPr="00734121">
        <w:rPr>
          <w:rFonts w:ascii="Tahoma" w:hAnsi="Tahoma" w:cs="Tahoma"/>
          <w:spacing w:val="20"/>
          <w:lang w:val="ru-RU"/>
        </w:rPr>
        <w:t>ОГРН 1097799028579 от 19 октября 2009г.</w:t>
      </w:r>
    </w:p>
    <w:p w:rsidR="00131BF0" w:rsidRPr="00170EB5" w:rsidRDefault="00131BF0" w:rsidP="00131BF0">
      <w:pPr>
        <w:spacing w:before="200"/>
        <w:outlineLvl w:val="0"/>
        <w:rPr>
          <w:rFonts w:ascii="Tahoma" w:hAnsi="Tahoma" w:cs="Tahoma"/>
          <w:spacing w:val="20"/>
          <w:lang w:val="ru-RU"/>
        </w:rPr>
      </w:pPr>
      <w:r w:rsidRPr="00170EB5">
        <w:rPr>
          <w:rFonts w:ascii="Tahoma" w:hAnsi="Tahoma" w:cs="Tahoma"/>
          <w:spacing w:val="20"/>
          <w:lang w:val="ru-RU"/>
        </w:rPr>
        <w:t>ПФР  Рег.№  087-815-002621</w:t>
      </w:r>
    </w:p>
    <w:p w:rsidR="00131BF0" w:rsidRPr="00170EB5" w:rsidRDefault="00131BF0" w:rsidP="00131BF0">
      <w:pPr>
        <w:spacing w:before="200"/>
        <w:outlineLvl w:val="0"/>
        <w:rPr>
          <w:rFonts w:ascii="Tahoma" w:hAnsi="Tahoma" w:cs="Tahoma"/>
          <w:spacing w:val="20"/>
          <w:lang w:val="ru-RU"/>
        </w:rPr>
      </w:pPr>
      <w:r w:rsidRPr="00170EB5">
        <w:rPr>
          <w:rFonts w:ascii="Tahoma" w:hAnsi="Tahoma" w:cs="Tahoma"/>
          <w:spacing w:val="20"/>
          <w:lang w:val="ru-RU"/>
        </w:rPr>
        <w:t>ОМС Рег.№  458290901462822</w:t>
      </w:r>
    </w:p>
    <w:p w:rsidR="00131BF0" w:rsidRPr="00734121" w:rsidRDefault="00131BF0" w:rsidP="00131BF0">
      <w:pPr>
        <w:spacing w:before="200"/>
        <w:outlineLvl w:val="0"/>
        <w:rPr>
          <w:rFonts w:ascii="Tahoma" w:hAnsi="Tahoma" w:cs="Tahoma"/>
          <w:spacing w:val="20"/>
          <w:lang w:val="ru-RU"/>
        </w:rPr>
      </w:pPr>
      <w:r w:rsidRPr="00734121">
        <w:rPr>
          <w:rFonts w:ascii="Tahoma" w:hAnsi="Tahoma" w:cs="Tahoma"/>
          <w:spacing w:val="20"/>
          <w:lang w:val="ru-RU"/>
        </w:rPr>
        <w:t>ОКВЭД 91.12 Деятельность профессиональных организаций</w:t>
      </w:r>
    </w:p>
    <w:p w:rsidR="00131BF0" w:rsidRPr="00734121" w:rsidRDefault="00131BF0" w:rsidP="00131BF0">
      <w:pPr>
        <w:spacing w:before="200"/>
        <w:outlineLvl w:val="0"/>
        <w:rPr>
          <w:rFonts w:ascii="Tahoma" w:hAnsi="Tahoma" w:cs="Tahoma"/>
          <w:spacing w:val="20"/>
          <w:lang w:val="ru-RU"/>
        </w:rPr>
      </w:pPr>
      <w:r w:rsidRPr="00734121">
        <w:rPr>
          <w:rFonts w:ascii="Tahoma" w:hAnsi="Tahoma" w:cs="Tahoma"/>
          <w:spacing w:val="20"/>
          <w:lang w:val="ru-RU"/>
        </w:rPr>
        <w:t>Президент -  Горбунова Светлана Вячеславовна</w:t>
      </w:r>
    </w:p>
    <w:p w:rsidR="00131BF0" w:rsidRPr="00170EB5" w:rsidRDefault="00131BF0" w:rsidP="00131BF0">
      <w:pPr>
        <w:spacing w:before="200"/>
        <w:outlineLvl w:val="0"/>
        <w:rPr>
          <w:rFonts w:ascii="Tahoma" w:hAnsi="Tahoma" w:cs="Tahoma"/>
          <w:spacing w:val="20"/>
          <w:lang w:val="ru-RU"/>
        </w:rPr>
      </w:pPr>
      <w:r w:rsidRPr="00734121">
        <w:rPr>
          <w:rFonts w:ascii="Tahoma" w:hAnsi="Tahoma" w:cs="Tahoma"/>
          <w:spacing w:val="20"/>
          <w:lang w:val="ru-RU"/>
        </w:rPr>
        <w:t xml:space="preserve">Телефон </w:t>
      </w:r>
      <w:r w:rsidR="00170EB5" w:rsidRPr="00170EB5">
        <w:rPr>
          <w:rFonts w:ascii="Tahoma" w:hAnsi="Tahoma" w:cs="Tahoma"/>
          <w:spacing w:val="20"/>
          <w:lang w:val="ru-RU"/>
        </w:rPr>
        <w:t>8</w:t>
      </w:r>
      <w:r w:rsidR="00170EB5">
        <w:rPr>
          <w:rFonts w:ascii="Tahoma" w:hAnsi="Tahoma" w:cs="Tahoma"/>
          <w:spacing w:val="20"/>
          <w:lang w:val="ru-RU"/>
        </w:rPr>
        <w:t> </w:t>
      </w:r>
      <w:r w:rsidR="00170EB5" w:rsidRPr="005315CF">
        <w:rPr>
          <w:rFonts w:ascii="Tahoma" w:hAnsi="Tahoma" w:cs="Tahoma"/>
          <w:spacing w:val="20"/>
          <w:lang w:val="ru-RU"/>
        </w:rPr>
        <w:t>905 777</w:t>
      </w:r>
      <w:r w:rsidR="00170EB5">
        <w:rPr>
          <w:rFonts w:ascii="Tahoma" w:hAnsi="Tahoma" w:cs="Tahoma"/>
          <w:spacing w:val="20"/>
          <w:lang w:val="ru-RU"/>
        </w:rPr>
        <w:t>-</w:t>
      </w:r>
      <w:r w:rsidR="00170EB5" w:rsidRPr="005315CF">
        <w:rPr>
          <w:rFonts w:ascii="Tahoma" w:hAnsi="Tahoma" w:cs="Tahoma"/>
          <w:spacing w:val="20"/>
          <w:lang w:val="ru-RU"/>
        </w:rPr>
        <w:t>48</w:t>
      </w:r>
      <w:r w:rsidR="00734121">
        <w:rPr>
          <w:rFonts w:ascii="Tahoma" w:hAnsi="Tahoma" w:cs="Tahoma"/>
          <w:spacing w:val="20"/>
          <w:lang w:val="ru-RU"/>
        </w:rPr>
        <w:t>-</w:t>
      </w:r>
      <w:r w:rsidR="00170EB5" w:rsidRPr="005315CF">
        <w:rPr>
          <w:rFonts w:ascii="Tahoma" w:hAnsi="Tahoma" w:cs="Tahoma"/>
          <w:spacing w:val="20"/>
          <w:lang w:val="ru-RU"/>
        </w:rPr>
        <w:t>3</w:t>
      </w:r>
      <w:r w:rsidR="00734121">
        <w:rPr>
          <w:rFonts w:ascii="Tahoma" w:hAnsi="Tahoma" w:cs="Tahoma"/>
          <w:spacing w:val="20"/>
          <w:lang w:val="ru-RU"/>
        </w:rPr>
        <w:t>0</w:t>
      </w:r>
    </w:p>
    <w:p w:rsidR="00131BF0" w:rsidRPr="00170EB5" w:rsidRDefault="00131BF0" w:rsidP="005315CF">
      <w:pPr>
        <w:spacing w:before="200"/>
        <w:outlineLvl w:val="0"/>
        <w:rPr>
          <w:rFonts w:ascii="Tahoma" w:hAnsi="Tahoma" w:cs="Tahoma"/>
          <w:spacing w:val="20"/>
        </w:rPr>
      </w:pPr>
      <w:r>
        <w:rPr>
          <w:rFonts w:ascii="Tahoma" w:hAnsi="Tahoma" w:cs="Tahoma"/>
          <w:spacing w:val="20"/>
        </w:rPr>
        <w:t>Email</w:t>
      </w:r>
      <w:r w:rsidRPr="00170EB5">
        <w:rPr>
          <w:rFonts w:ascii="Tahoma" w:hAnsi="Tahoma" w:cs="Tahoma"/>
          <w:spacing w:val="20"/>
        </w:rPr>
        <w:t xml:space="preserve">: </w:t>
      </w:r>
      <w:hyperlink r:id="rId6" w:history="1">
        <w:r>
          <w:rPr>
            <w:rStyle w:val="a3"/>
            <w:rFonts w:ascii="Tahoma" w:hAnsi="Tahoma" w:cs="Tahoma"/>
            <w:spacing w:val="20"/>
          </w:rPr>
          <w:t>solnechnyedeti</w:t>
        </w:r>
        <w:r w:rsidRPr="00170EB5">
          <w:rPr>
            <w:rStyle w:val="a3"/>
            <w:rFonts w:ascii="Tahoma" w:hAnsi="Tahoma" w:cs="Tahoma"/>
            <w:spacing w:val="20"/>
          </w:rPr>
          <w:t>@</w:t>
        </w:r>
        <w:r>
          <w:rPr>
            <w:rStyle w:val="a3"/>
            <w:rFonts w:ascii="Tahoma" w:hAnsi="Tahoma" w:cs="Tahoma"/>
            <w:spacing w:val="20"/>
          </w:rPr>
          <w:t>gmail</w:t>
        </w:r>
        <w:r w:rsidRPr="00170EB5">
          <w:rPr>
            <w:rStyle w:val="a3"/>
            <w:rFonts w:ascii="Tahoma" w:hAnsi="Tahoma" w:cs="Tahoma"/>
            <w:spacing w:val="20"/>
          </w:rPr>
          <w:t>.</w:t>
        </w:r>
        <w:r>
          <w:rPr>
            <w:rStyle w:val="a3"/>
            <w:rFonts w:ascii="Tahoma" w:hAnsi="Tahoma" w:cs="Tahoma"/>
            <w:spacing w:val="20"/>
          </w:rPr>
          <w:t>com</w:t>
        </w:r>
      </w:hyperlink>
      <w:r w:rsidRPr="00170EB5">
        <w:rPr>
          <w:rFonts w:ascii="Tahoma" w:hAnsi="Tahoma" w:cs="Tahoma"/>
          <w:spacing w:val="20"/>
        </w:rPr>
        <w:t xml:space="preserve"> </w:t>
      </w:r>
      <w:r w:rsidR="005315CF">
        <w:rPr>
          <w:rFonts w:ascii="Tahoma" w:hAnsi="Tahoma" w:cs="Tahoma"/>
          <w:spacing w:val="20"/>
        </w:rPr>
        <w:t xml:space="preserve"> </w:t>
      </w:r>
      <w:r w:rsidRPr="00734121">
        <w:rPr>
          <w:rFonts w:ascii="Tahoma" w:hAnsi="Tahoma" w:cs="Tahoma"/>
          <w:spacing w:val="20"/>
          <w:lang w:val="ru-RU"/>
        </w:rPr>
        <w:t>Сайт</w:t>
      </w:r>
      <w:r w:rsidRPr="00170EB5">
        <w:rPr>
          <w:rFonts w:ascii="Tahoma" w:hAnsi="Tahoma" w:cs="Tahoma"/>
          <w:spacing w:val="20"/>
        </w:rPr>
        <w:t xml:space="preserve">: </w:t>
      </w:r>
      <w:hyperlink w:history="1">
        <w:r w:rsidRPr="00170EB5">
          <w:rPr>
            <w:rStyle w:val="a3"/>
            <w:rFonts w:ascii="Tahoma" w:hAnsi="Tahoma" w:cs="Tahoma"/>
            <w:spacing w:val="20"/>
            <w:u w:val="none"/>
          </w:rPr>
          <w:t xml:space="preserve"> </w:t>
        </w:r>
        <w:r>
          <w:rPr>
            <w:rStyle w:val="a3"/>
            <w:rFonts w:ascii="Tahoma" w:hAnsi="Tahoma" w:cs="Tahoma"/>
            <w:spacing w:val="20"/>
          </w:rPr>
          <w:t>www</w:t>
        </w:r>
        <w:r w:rsidRPr="00170EB5">
          <w:rPr>
            <w:rStyle w:val="a3"/>
            <w:rFonts w:ascii="Tahoma" w:hAnsi="Tahoma" w:cs="Tahoma"/>
            <w:spacing w:val="20"/>
          </w:rPr>
          <w:t>.</w:t>
        </w:r>
        <w:r>
          <w:rPr>
            <w:rStyle w:val="a3"/>
            <w:rFonts w:ascii="Tahoma" w:hAnsi="Tahoma" w:cs="Tahoma"/>
            <w:spacing w:val="20"/>
          </w:rPr>
          <w:t>solnechnyedeti</w:t>
        </w:r>
        <w:r w:rsidRPr="00170EB5">
          <w:rPr>
            <w:rStyle w:val="a3"/>
            <w:rFonts w:ascii="Tahoma" w:hAnsi="Tahoma" w:cs="Tahoma"/>
            <w:spacing w:val="20"/>
          </w:rPr>
          <w:t>.</w:t>
        </w:r>
        <w:r>
          <w:rPr>
            <w:rStyle w:val="a3"/>
            <w:rFonts w:ascii="Tahoma" w:hAnsi="Tahoma" w:cs="Tahoma"/>
            <w:spacing w:val="20"/>
          </w:rPr>
          <w:t>ru</w:t>
        </w:r>
      </w:hyperlink>
      <w:r w:rsidRPr="00170EB5">
        <w:rPr>
          <w:rFonts w:ascii="Tahoma" w:hAnsi="Tahoma" w:cs="Tahoma"/>
          <w:spacing w:val="20"/>
        </w:rPr>
        <w:t xml:space="preserve"> </w:t>
      </w:r>
    </w:p>
    <w:p w:rsidR="005315CF" w:rsidRPr="005315CF" w:rsidRDefault="00131BF0" w:rsidP="005315CF">
      <w:pPr>
        <w:spacing w:before="200"/>
        <w:outlineLvl w:val="0"/>
        <w:rPr>
          <w:rFonts w:ascii="Tahoma" w:hAnsi="Tahoma" w:cs="Tahoma"/>
          <w:color w:val="0000FF"/>
          <w:spacing w:val="20"/>
          <w:u w:val="single"/>
        </w:rPr>
      </w:pPr>
      <w:r>
        <w:rPr>
          <w:rFonts w:ascii="Tahoma" w:hAnsi="Tahoma" w:cs="Tahoma"/>
          <w:spacing w:val="20"/>
        </w:rPr>
        <w:t>Skype</w:t>
      </w:r>
      <w:r w:rsidRPr="00734121">
        <w:rPr>
          <w:rFonts w:ascii="Tahoma" w:hAnsi="Tahoma" w:cs="Tahoma"/>
          <w:spacing w:val="20"/>
          <w:lang w:val="ru-RU"/>
        </w:rPr>
        <w:t>:</w:t>
      </w:r>
      <w:r w:rsidRPr="005315CF">
        <w:rPr>
          <w:rFonts w:ascii="Tahoma" w:hAnsi="Tahoma" w:cs="Tahoma"/>
          <w:spacing w:val="20"/>
          <w:lang w:val="ru-RU"/>
        </w:rPr>
        <w:t xml:space="preserve"> </w:t>
      </w:r>
      <w:r w:rsidRPr="005315CF">
        <w:rPr>
          <w:rFonts w:ascii="Tahoma" w:hAnsi="Tahoma" w:cs="Tahoma"/>
          <w:color w:val="0000FF"/>
          <w:spacing w:val="20"/>
          <w:u w:val="single"/>
        </w:rPr>
        <w:t>SolnechnyeDeti</w:t>
      </w:r>
      <w:r w:rsidR="005315CF">
        <w:rPr>
          <w:rFonts w:ascii="Tahoma" w:hAnsi="Tahoma" w:cs="Tahoma"/>
          <w:color w:val="0000FF"/>
          <w:spacing w:val="20"/>
        </w:rPr>
        <w:t xml:space="preserve">  </w:t>
      </w:r>
      <w:r w:rsidR="005315CF" w:rsidRPr="005315CF">
        <w:rPr>
          <w:rFonts w:ascii="Tahoma" w:hAnsi="Tahoma" w:cs="Tahoma"/>
          <w:color w:val="0000FF"/>
          <w:spacing w:val="20"/>
        </w:rPr>
        <w:t xml:space="preserve">     </w:t>
      </w:r>
      <w:r w:rsidR="005315CF">
        <w:rPr>
          <w:rFonts w:ascii="Tahoma" w:hAnsi="Tahoma" w:cs="Tahoma"/>
          <w:spacing w:val="20"/>
        </w:rPr>
        <w:t>Twitter</w:t>
      </w:r>
      <w:r w:rsidR="005315CF" w:rsidRPr="00734121">
        <w:rPr>
          <w:rFonts w:ascii="Tahoma" w:hAnsi="Tahoma" w:cs="Tahoma"/>
          <w:spacing w:val="20"/>
          <w:lang w:val="ru-RU"/>
        </w:rPr>
        <w:t xml:space="preserve">: </w:t>
      </w:r>
      <w:r w:rsidR="005315CF">
        <w:rPr>
          <w:rFonts w:ascii="Tahoma" w:hAnsi="Tahoma" w:cs="Tahoma"/>
          <w:color w:val="0000FF"/>
          <w:spacing w:val="20"/>
          <w:u w:val="single"/>
        </w:rPr>
        <w:t>SolnechnyeDeti</w:t>
      </w:r>
    </w:p>
    <w:p w:rsidR="00131BF0" w:rsidRPr="00734121" w:rsidRDefault="00131BF0" w:rsidP="00131BF0">
      <w:pPr>
        <w:spacing w:before="200"/>
        <w:outlineLvl w:val="0"/>
        <w:rPr>
          <w:rFonts w:ascii="Tahoma" w:hAnsi="Tahoma" w:cs="Tahoma"/>
          <w:color w:val="0000FF"/>
          <w:spacing w:val="20"/>
          <w:u w:val="single"/>
          <w:lang w:val="ru-RU"/>
        </w:rPr>
      </w:pPr>
    </w:p>
    <w:p w:rsidR="00F965F4" w:rsidRPr="00734121" w:rsidRDefault="00F965F4" w:rsidP="00131BF0">
      <w:pPr>
        <w:spacing w:before="200"/>
        <w:outlineLvl w:val="0"/>
        <w:rPr>
          <w:rFonts w:ascii="Tahoma" w:hAnsi="Tahoma" w:cs="Tahoma"/>
          <w:spacing w:val="20"/>
          <w:lang w:val="ru-RU"/>
        </w:rPr>
      </w:pPr>
    </w:p>
    <w:p w:rsidR="00F965F4" w:rsidRPr="00734121" w:rsidRDefault="00F965F4" w:rsidP="00F965F4">
      <w:pPr>
        <w:jc w:val="center"/>
        <w:outlineLvl w:val="0"/>
        <w:rPr>
          <w:rFonts w:ascii="Tahoma" w:hAnsi="Tahoma" w:cs="Tahoma"/>
          <w:b/>
          <w:sz w:val="32"/>
          <w:szCs w:val="32"/>
          <w:lang w:val="ru-RU"/>
        </w:rPr>
      </w:pPr>
      <w:r w:rsidRPr="00734121">
        <w:rPr>
          <w:rFonts w:ascii="Tahoma" w:hAnsi="Tahoma" w:cs="Tahoma"/>
          <w:b/>
          <w:sz w:val="32"/>
          <w:szCs w:val="32"/>
          <w:lang w:val="ru-RU"/>
        </w:rPr>
        <w:t xml:space="preserve">О социальном движении   </w:t>
      </w:r>
    </w:p>
    <w:p w:rsidR="00F965F4" w:rsidRPr="00734121" w:rsidRDefault="00F965F4" w:rsidP="00F965F4">
      <w:pPr>
        <w:outlineLvl w:val="0"/>
        <w:rPr>
          <w:rFonts w:ascii="Tahoma" w:hAnsi="Tahoma" w:cs="Tahoma"/>
          <w:b/>
          <w:lang w:val="ru-RU"/>
        </w:rPr>
      </w:pP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  <w:r w:rsidRPr="00734121">
        <w:rPr>
          <w:rFonts w:ascii="Tahoma" w:hAnsi="Tahoma" w:cs="Tahoma"/>
          <w:lang w:val="ru-RU"/>
        </w:rPr>
        <w:t xml:space="preserve">Региональная общественная организация помощи многодетным семьям, неполным и малоимущим семьям </w:t>
      </w:r>
      <w:r w:rsidRPr="00734121">
        <w:rPr>
          <w:rFonts w:ascii="Tahoma" w:hAnsi="Tahoma" w:cs="Tahoma"/>
          <w:b/>
          <w:lang w:val="ru-RU"/>
        </w:rPr>
        <w:t xml:space="preserve">«Солнечные дети» </w:t>
      </w:r>
      <w:r w:rsidRPr="00734121">
        <w:rPr>
          <w:rFonts w:ascii="Tahoma" w:hAnsi="Tahoma" w:cs="Tahoma"/>
          <w:lang w:val="ru-RU"/>
        </w:rPr>
        <w:t>является основанным на членстве общественным объединением, созданным на основе совместной деятельности для защиты общих интересов и целей.</w:t>
      </w: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  <w:r w:rsidRPr="00734121">
        <w:rPr>
          <w:rFonts w:ascii="Tahoma" w:hAnsi="Tahoma" w:cs="Tahoma"/>
          <w:lang w:val="ru-RU"/>
        </w:rPr>
        <w:t>Организация в своей деятельности руководствуется законодательством Российской Федерации, регулирующим деятельность общественных объединений.</w:t>
      </w: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  <w:r w:rsidRPr="00734121">
        <w:rPr>
          <w:rFonts w:ascii="Tahoma" w:hAnsi="Tahoma" w:cs="Tahoma"/>
          <w:lang w:val="ru-RU"/>
        </w:rPr>
        <w:t>Целью Организации является помощь многодетным семьям, неполным  и малоимущим семьям. Также мы оказываем посильную помощь приюту и детскому дому.</w:t>
      </w: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  <w:r w:rsidRPr="00734121">
        <w:rPr>
          <w:rFonts w:ascii="Tahoma" w:hAnsi="Tahoma" w:cs="Tahoma"/>
          <w:lang w:val="ru-RU"/>
        </w:rPr>
        <w:t xml:space="preserve">На данный момент мы активно участвуем в вопросах улучшения жизни многодетных семей, переехавших в малоэтажные застройки по ЗАО. </w:t>
      </w: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  <w:r w:rsidRPr="00734121">
        <w:rPr>
          <w:rFonts w:ascii="Tahoma" w:hAnsi="Tahoma" w:cs="Tahoma"/>
          <w:lang w:val="ru-RU"/>
        </w:rPr>
        <w:t>Помогаем активнее использовать инфраструктуру подведомственных государственных учреждений, подробно обсуждаем перечень социально-бытовых, юридических и организационных вопросов проживания семей совместно и под контролем Департамента семейной и молодежной политики г. Москвы в ЗАО.</w:t>
      </w: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</w:p>
    <w:p w:rsidR="00F965F4" w:rsidRPr="00734121" w:rsidRDefault="00F965F4" w:rsidP="00F965F4">
      <w:pPr>
        <w:jc w:val="both"/>
        <w:rPr>
          <w:rFonts w:ascii="Tahoma" w:hAnsi="Tahoma" w:cs="Tahoma"/>
          <w:lang w:val="ru-RU"/>
        </w:rPr>
      </w:pPr>
      <w:r w:rsidRPr="00734121">
        <w:rPr>
          <w:rFonts w:ascii="Tahoma" w:hAnsi="Tahoma" w:cs="Tahoma"/>
          <w:lang w:val="ru-RU"/>
        </w:rPr>
        <w:t>Также мы тесно сотрудничаем с муниципалитетом и управой, на территории, которых находимся. Принимаем активное участие в спортивных, досуговых мероприятиях. Выезжаем для участия в городских праздниках на городские площадки.</w:t>
      </w:r>
    </w:p>
    <w:p w:rsidR="004542A4" w:rsidRPr="00734121" w:rsidRDefault="004542A4" w:rsidP="00F965F4">
      <w:pPr>
        <w:jc w:val="center"/>
        <w:rPr>
          <w:lang w:val="ru-RU"/>
        </w:rPr>
      </w:pPr>
    </w:p>
    <w:sectPr w:rsidR="004542A4" w:rsidRPr="00734121" w:rsidSect="00D178D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1BF0"/>
    <w:rsid w:val="000124B5"/>
    <w:rsid w:val="00131BF0"/>
    <w:rsid w:val="00170EB5"/>
    <w:rsid w:val="00360B64"/>
    <w:rsid w:val="004542A4"/>
    <w:rsid w:val="005315CF"/>
    <w:rsid w:val="005E4EB8"/>
    <w:rsid w:val="00734121"/>
    <w:rsid w:val="0092368A"/>
    <w:rsid w:val="009901BE"/>
    <w:rsid w:val="00D178D0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F4"/>
  </w:style>
  <w:style w:type="paragraph" w:styleId="1">
    <w:name w:val="heading 1"/>
    <w:basedOn w:val="a"/>
    <w:next w:val="a"/>
    <w:link w:val="10"/>
    <w:uiPriority w:val="9"/>
    <w:qFormat/>
    <w:rsid w:val="00F965F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F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F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F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F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1B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5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965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65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65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65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965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965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65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65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965F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965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F965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F965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965F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F965F4"/>
    <w:rPr>
      <w:b/>
      <w:bCs/>
      <w:spacing w:val="0"/>
    </w:rPr>
  </w:style>
  <w:style w:type="character" w:styleId="aa">
    <w:name w:val="Emphasis"/>
    <w:uiPriority w:val="20"/>
    <w:qFormat/>
    <w:rsid w:val="00F965F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965F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965F4"/>
  </w:style>
  <w:style w:type="paragraph" w:styleId="ad">
    <w:name w:val="List Paragraph"/>
    <w:basedOn w:val="a"/>
    <w:uiPriority w:val="34"/>
    <w:qFormat/>
    <w:rsid w:val="00F965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65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965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965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F965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F965F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965F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F965F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F965F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F965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F965F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lnechnyedet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10</cp:revision>
  <dcterms:created xsi:type="dcterms:W3CDTF">2010-10-13T20:36:00Z</dcterms:created>
  <dcterms:modified xsi:type="dcterms:W3CDTF">2011-11-20T07:40:00Z</dcterms:modified>
</cp:coreProperties>
</file>